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CB563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5858E2D" wp14:editId="5FAC2C29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5D174DE3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6B271C99" wp14:editId="0D4A5399">
            <wp:simplePos x="0" y="0"/>
            <wp:positionH relativeFrom="margin">
              <wp:posOffset>4373245</wp:posOffset>
            </wp:positionH>
            <wp:positionV relativeFrom="margin">
              <wp:posOffset>720725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3DCC6" w14:textId="77D5C15B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55A6E">
        <w:rPr>
          <w:rFonts w:ascii="Oxygen" w:hAnsi="Oxygen" w:cstheme="minorHAnsi"/>
          <w:sz w:val="20"/>
          <w:szCs w:val="20"/>
        </w:rPr>
        <w:t xml:space="preserve">Jona </w:t>
      </w:r>
      <w:r w:rsidR="00AB7C20" w:rsidRPr="00A72334">
        <w:rPr>
          <w:rFonts w:ascii="Oxygen" w:hAnsi="Oxygen" w:cstheme="minorHAnsi"/>
          <w:sz w:val="20"/>
          <w:szCs w:val="20"/>
        </w:rPr>
        <w:t>Muster</w:t>
      </w:r>
    </w:p>
    <w:p w14:paraId="2F097391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18A36123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4ED23EED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72C4E150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0604A464" w14:textId="22526D1B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055A6E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77724725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EB3928" wp14:editId="3DFC99E2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6203F6A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EA85197" wp14:editId="3A4EC335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4E2DB1C7" w14:textId="5DEDD6D0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055A6E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55A6E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055A6E" w:rsidRPr="00055A6E">
        <w:rPr>
          <w:rFonts w:ascii="Oxygen" w:hAnsi="Oxygen" w:cstheme="minorHAnsi"/>
          <w:color w:val="2E528F"/>
          <w:sz w:val="20"/>
          <w:szCs w:val="20"/>
        </w:rPr>
        <w:t>Recruiter</w:t>
      </w:r>
      <w:proofErr w:type="spellEnd"/>
    </w:p>
    <w:p w14:paraId="4A0A0B44" w14:textId="7A035BCB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055A6E" w:rsidRPr="00055A6E">
        <w:rPr>
          <w:rFonts w:ascii="Oxygen" w:hAnsi="Oxygen" w:cstheme="minorHAnsi"/>
          <w:sz w:val="20"/>
          <w:szCs w:val="20"/>
        </w:rPr>
        <w:t>Deuka</w:t>
      </w:r>
      <w:proofErr w:type="spellEnd"/>
      <w:r w:rsidR="00055A6E" w:rsidRPr="00055A6E">
        <w:rPr>
          <w:rFonts w:ascii="Oxygen" w:hAnsi="Oxygen" w:cstheme="minorHAnsi"/>
          <w:sz w:val="20"/>
          <w:szCs w:val="20"/>
        </w:rPr>
        <w:t xml:space="preserve"> Arbeit GmbH (Wiesbaden, DE)</w:t>
      </w:r>
    </w:p>
    <w:p w14:paraId="18E54E3F" w14:textId="77777777" w:rsidR="00055A6E" w:rsidRPr="00055A6E" w:rsidRDefault="00055A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Formulierung von Stellenanzeigen und Schaltung in Medien</w:t>
      </w:r>
    </w:p>
    <w:p w14:paraId="2FF786A7" w14:textId="77777777" w:rsidR="00055A6E" w:rsidRPr="00055A6E" w:rsidRDefault="00055A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Sichtung und Vorauswahl von Bewerbern</w:t>
      </w:r>
    </w:p>
    <w:p w14:paraId="45F57E3F" w14:textId="77777777" w:rsidR="00055A6E" w:rsidRPr="00055A6E" w:rsidRDefault="00055A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Planung und Durchführung von Vorstellungsgesprächen</w:t>
      </w:r>
    </w:p>
    <w:p w14:paraId="75F91EF6" w14:textId="77777777" w:rsidR="00055A6E" w:rsidRPr="00055A6E" w:rsidRDefault="00055A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Entwicklung von Personalgewinnungsstrategien </w:t>
      </w:r>
    </w:p>
    <w:p w14:paraId="202B7A69" w14:textId="7125A8AB" w:rsidR="00CC7AE1" w:rsidRDefault="00055A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Unterstützung im Bereich </w:t>
      </w:r>
      <w:proofErr w:type="spellStart"/>
      <w:r w:rsidRPr="00055A6E">
        <w:rPr>
          <w:rFonts w:ascii="Oxygen" w:hAnsi="Oxygen" w:cstheme="minorHAnsi"/>
          <w:sz w:val="20"/>
          <w:szCs w:val="20"/>
        </w:rPr>
        <w:t>Employer</w:t>
      </w:r>
      <w:proofErr w:type="spellEnd"/>
      <w:r w:rsidRPr="00055A6E">
        <w:rPr>
          <w:rFonts w:ascii="Oxygen" w:hAnsi="Oxygen" w:cstheme="minorHAnsi"/>
          <w:sz w:val="20"/>
          <w:szCs w:val="20"/>
        </w:rPr>
        <w:t xml:space="preserve"> Branding</w:t>
      </w:r>
    </w:p>
    <w:p w14:paraId="3F03D8A0" w14:textId="77777777" w:rsidR="007D34A9" w:rsidRPr="00A72334" w:rsidRDefault="007D34A9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119A3ABC" w14:textId="5B4FDCAC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055A6E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55A6E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055A6E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055A6E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055A6E" w:rsidRPr="00055A6E">
        <w:rPr>
          <w:rFonts w:ascii="Oxygen" w:hAnsi="Oxygen" w:cstheme="minorHAnsi"/>
          <w:color w:val="2E528F"/>
          <w:sz w:val="20"/>
          <w:szCs w:val="20"/>
        </w:rPr>
        <w:t>Assistent im Bereich Werksleitung mit Schwerpunkt Personal</w:t>
      </w:r>
    </w:p>
    <w:p w14:paraId="64CBF225" w14:textId="43E4EEFA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55A6E" w:rsidRPr="00055A6E">
        <w:rPr>
          <w:rFonts w:ascii="Oxygen" w:hAnsi="Oxygen" w:cstheme="minorHAnsi"/>
          <w:sz w:val="20"/>
          <w:szCs w:val="20"/>
        </w:rPr>
        <w:t>Stadtwerke Wiesbaden GmbH (Wiesbaden, DE)</w:t>
      </w:r>
    </w:p>
    <w:p w14:paraId="0B060EE1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Organisation von Terminen, Meetings und Reisen</w:t>
      </w:r>
    </w:p>
    <w:p w14:paraId="027581F8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Analyse und Auswertung von Daten</w:t>
      </w:r>
    </w:p>
    <w:p w14:paraId="7107AB5B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Vorbereitungen von Präsentationen und Konferenzen</w:t>
      </w:r>
    </w:p>
    <w:p w14:paraId="4E45BEF7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Organisation von Weiterbildungen und Mitarbeitertreffen</w:t>
      </w:r>
    </w:p>
    <w:p w14:paraId="41BB35A2" w14:textId="64BBF2B4" w:rsidR="00CC7AE1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Assistenz bei der Erstellung des Personaldienstplans</w:t>
      </w:r>
    </w:p>
    <w:p w14:paraId="46055002" w14:textId="77777777" w:rsidR="007D34A9" w:rsidRPr="00A72334" w:rsidRDefault="007D34A9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54DB337E" w14:textId="5BADCAAA" w:rsidR="00AB7C20" w:rsidRPr="00A72334" w:rsidRDefault="00055A6E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055A6E">
        <w:rPr>
          <w:rFonts w:ascii="Oxygen" w:hAnsi="Oxygen" w:cstheme="minorHAnsi"/>
          <w:color w:val="2E528F"/>
          <w:sz w:val="20"/>
          <w:szCs w:val="20"/>
        </w:rPr>
        <w:t>Duales Studium der Betriebswirtschaft – Business Administration (B. A.)</w:t>
      </w:r>
    </w:p>
    <w:p w14:paraId="78534FA6" w14:textId="364EB331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055A6E" w:rsidRPr="00055A6E">
        <w:rPr>
          <w:rFonts w:ascii="Oxygen" w:hAnsi="Oxygen" w:cstheme="minorHAnsi"/>
          <w:sz w:val="20"/>
          <w:szCs w:val="20"/>
        </w:rPr>
        <w:t>Stadtwerke Wiesbaden GmbH (Wiesbaden, DE)</w:t>
      </w:r>
    </w:p>
    <w:p w14:paraId="4DE1C391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Ermittlung des Personalbedarfs </w:t>
      </w:r>
    </w:p>
    <w:p w14:paraId="69186093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Mitarbeit bei der Personalbeschaffung</w:t>
      </w:r>
    </w:p>
    <w:p w14:paraId="673DCB81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Buchung von Geschäftsvorfällen </w:t>
      </w:r>
    </w:p>
    <w:p w14:paraId="48B5077A" w14:textId="77777777" w:rsidR="00055A6E" w:rsidRPr="00055A6E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Einholung und Prüfung von Angeboten </w:t>
      </w:r>
    </w:p>
    <w:p w14:paraId="3D1DB3F3" w14:textId="63ECB793" w:rsidR="00511311" w:rsidRDefault="00055A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 xml:space="preserve">Planung von Werbemaßnahmen und </w:t>
      </w:r>
      <w:proofErr w:type="spellStart"/>
      <w:r w:rsidRPr="00055A6E">
        <w:rPr>
          <w:rFonts w:ascii="Oxygen" w:hAnsi="Oxygen" w:cstheme="minorHAnsi"/>
          <w:sz w:val="20"/>
          <w:szCs w:val="20"/>
        </w:rPr>
        <w:t>Veranstaltunge</w:t>
      </w:r>
      <w:proofErr w:type="spellEnd"/>
    </w:p>
    <w:p w14:paraId="55D684B7" w14:textId="2B48D705" w:rsidR="00055A6E" w:rsidRPr="00A55643" w:rsidRDefault="00055A6E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1A8B3E53" w14:textId="0975905D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055A6E">
        <w:rPr>
          <w:rFonts w:ascii="Oxygen" w:hAnsi="Oxygen" w:cstheme="minorHAnsi"/>
          <w:color w:val="2E528F"/>
          <w:sz w:val="20"/>
          <w:szCs w:val="20"/>
        </w:rPr>
        <w:t>Nebenjob im Büro</w:t>
      </w:r>
    </w:p>
    <w:p w14:paraId="6AE2BD2F" w14:textId="5C0ADF5B" w:rsidR="00055A6E" w:rsidRPr="00A72334" w:rsidRDefault="00055A6E" w:rsidP="00055A6E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055A6E">
        <w:rPr>
          <w:rFonts w:ascii="Oxygen" w:hAnsi="Oxygen" w:cstheme="minorHAnsi"/>
          <w:sz w:val="20"/>
          <w:szCs w:val="20"/>
        </w:rPr>
        <w:t>12/h pro Woche Horst Steiner Büroartikel GmbH (Wiesbaden, DE)</w:t>
      </w:r>
    </w:p>
    <w:p w14:paraId="335DD751" w14:textId="77777777" w:rsidR="00F3376E" w:rsidRPr="00F337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 xml:space="preserve">Produktplatzierung und Etikettierung </w:t>
      </w:r>
    </w:p>
    <w:p w14:paraId="3219FB6B" w14:textId="77777777" w:rsidR="00F3376E" w:rsidRPr="00F337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Kassiertätigkeiten und Kundenbetreuung</w:t>
      </w:r>
    </w:p>
    <w:p w14:paraId="45C1C1D7" w14:textId="77BF6A1C" w:rsidR="00055A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Aushilfe in der Personalabteilung</w:t>
      </w:r>
    </w:p>
    <w:p w14:paraId="0556B8B9" w14:textId="77777777" w:rsidR="00A55643" w:rsidRDefault="00A55643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79C25672" w14:textId="3765B046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 w:rsidR="00F3376E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F3376E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F3376E"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F3376E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3376E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color w:val="2E528F"/>
          <w:sz w:val="20"/>
          <w:szCs w:val="20"/>
        </w:rPr>
        <w:t>Schülerpraktikum im Bereich Personal</w:t>
      </w:r>
    </w:p>
    <w:p w14:paraId="2F7B5411" w14:textId="2095BA06" w:rsidR="00055A6E" w:rsidRPr="00A72334" w:rsidRDefault="00F3376E" w:rsidP="00F3376E">
      <w:pPr>
        <w:spacing w:after="120" w:line="240" w:lineRule="auto"/>
        <w:ind w:left="3600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Drei Wochen bei thyssenkrupp Industrial Solutions AG (Wiesbaden, DE)</w:t>
      </w:r>
    </w:p>
    <w:p w14:paraId="4ADBE684" w14:textId="77777777" w:rsidR="00F3376E" w:rsidRPr="00F337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Erlernen von Präsentationstechniken</w:t>
      </w:r>
    </w:p>
    <w:p w14:paraId="71274272" w14:textId="77777777" w:rsidR="00F3376E" w:rsidRPr="00F337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lastRenderedPageBreak/>
        <w:t>Teilnahme an Gruppenarbeiten</w:t>
      </w:r>
    </w:p>
    <w:p w14:paraId="105ACF3D" w14:textId="0A2D1038" w:rsidR="00055A6E" w:rsidRDefault="00F3376E" w:rsidP="00F3376E">
      <w:pPr>
        <w:numPr>
          <w:ilvl w:val="0"/>
          <w:numId w:val="2"/>
        </w:numPr>
        <w:spacing w:after="0" w:line="240" w:lineRule="auto"/>
        <w:ind w:left="3957" w:hanging="357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Kennenlernen verschiedener Abteilungen</w:t>
      </w:r>
    </w:p>
    <w:p w14:paraId="246D921E" w14:textId="77777777" w:rsidR="00055A6E" w:rsidRPr="00055A6E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</w:p>
    <w:p w14:paraId="21AE4350" w14:textId="389B1137" w:rsidR="00055A6E" w:rsidRPr="00055A6E" w:rsidRDefault="00055A6E" w:rsidP="00055A6E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F030AA" wp14:editId="2C87C0C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472467" id="Gerade Verbindung 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6D2D85" wp14:editId="6977F82B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FDD0DB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055A6E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35591DF1" w14:textId="06FCF6BD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F3376E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F3376E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color w:val="2E528F"/>
          <w:sz w:val="20"/>
          <w:szCs w:val="20"/>
        </w:rPr>
        <w:t>Duales Studium der Betriebswirtschaft – Business Administration (B. A.)</w:t>
      </w:r>
    </w:p>
    <w:p w14:paraId="36DE8423" w14:textId="41388EB2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="00F3376E" w:rsidRPr="00F3376E">
        <w:rPr>
          <w:rFonts w:ascii="Oxygen" w:hAnsi="Oxygen" w:cstheme="minorHAnsi"/>
          <w:sz w:val="20"/>
          <w:szCs w:val="20"/>
        </w:rPr>
        <w:t>iba</w:t>
      </w:r>
      <w:proofErr w:type="spellEnd"/>
      <w:r w:rsidR="00F3376E" w:rsidRPr="00F3376E">
        <w:rPr>
          <w:rFonts w:ascii="Oxygen" w:hAnsi="Oxygen" w:cstheme="minorHAnsi"/>
          <w:sz w:val="20"/>
          <w:szCs w:val="20"/>
        </w:rPr>
        <w:t xml:space="preserve"> Internationale Berufsakademie (Frankfurt, DE)</w:t>
      </w:r>
    </w:p>
    <w:p w14:paraId="224DF7E6" w14:textId="77777777" w:rsidR="00F3376E" w:rsidRPr="00F3376E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Spezialisierung: Personalwirtschaft, Personaldienstleistungen</w:t>
      </w:r>
    </w:p>
    <w:p w14:paraId="11800789" w14:textId="242BEC2D" w:rsidR="00055A6E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Praxisbezogene Abschlussarbeit: “Entscheidungsanomalien und ihre Bedeutung für das Personalmanagement” (Note 1,3)</w:t>
      </w:r>
    </w:p>
    <w:p w14:paraId="77ADDDEB" w14:textId="77777777" w:rsidR="00055A6E" w:rsidRPr="00A72334" w:rsidRDefault="00055A6E" w:rsidP="00055A6E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42787B1" w14:textId="5ACF6486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F3376E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F3376E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color w:val="2E528F"/>
          <w:sz w:val="20"/>
          <w:szCs w:val="20"/>
        </w:rPr>
        <w:t>Abitur</w:t>
      </w:r>
    </w:p>
    <w:p w14:paraId="5B8D6CF0" w14:textId="3FF28DC3" w:rsidR="00055A6E" w:rsidRPr="00A72334" w:rsidRDefault="00055A6E" w:rsidP="00055A6E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="00F3376E" w:rsidRPr="00F3376E">
        <w:rPr>
          <w:rFonts w:ascii="Oxygen" w:hAnsi="Oxygen" w:cstheme="minorHAnsi"/>
          <w:sz w:val="20"/>
          <w:szCs w:val="20"/>
        </w:rPr>
        <w:t>Leibnizschule</w:t>
      </w:r>
      <w:proofErr w:type="spellEnd"/>
      <w:r w:rsidR="00F3376E" w:rsidRPr="00F3376E">
        <w:rPr>
          <w:rFonts w:ascii="Oxygen" w:hAnsi="Oxygen" w:cstheme="minorHAnsi"/>
          <w:sz w:val="20"/>
          <w:szCs w:val="20"/>
        </w:rPr>
        <w:t xml:space="preserve"> (Wiesbaden, DE)</w:t>
      </w:r>
    </w:p>
    <w:p w14:paraId="6DC3C576" w14:textId="77777777" w:rsidR="00F3376E" w:rsidRPr="00F3376E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Prüfungsfächer: Mathematik, Deutsch</w:t>
      </w:r>
    </w:p>
    <w:p w14:paraId="5B9912A5" w14:textId="0A7B2B8B" w:rsidR="00055A6E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Abschlussnote (2,0)</w:t>
      </w:r>
    </w:p>
    <w:p w14:paraId="378D3E3B" w14:textId="77777777"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AA38850" wp14:editId="6EB170E0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409925D1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8443F7B" wp14:editId="5D442022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4E4C883C" w14:textId="3B271427" w:rsidR="007D7320" w:rsidRPr="00A72334" w:rsidRDefault="007D7320" w:rsidP="00F3376E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F3376E"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F3376E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color w:val="2E528F"/>
          <w:sz w:val="20"/>
          <w:szCs w:val="20"/>
        </w:rPr>
        <w:t xml:space="preserve">Seminar zum Thema Personalmarketing Online </w:t>
      </w:r>
      <w:r w:rsidR="00F3376E">
        <w:rPr>
          <w:rFonts w:ascii="Oxygen" w:hAnsi="Oxygen" w:cstheme="minorHAnsi"/>
          <w:color w:val="2E528F"/>
          <w:sz w:val="20"/>
          <w:szCs w:val="20"/>
        </w:rPr>
        <w:t>-</w:t>
      </w:r>
      <w:r w:rsidR="00F3376E" w:rsidRPr="00F3376E">
        <w:rPr>
          <w:rFonts w:ascii="Oxygen" w:hAnsi="Oxygen" w:cstheme="minorHAnsi"/>
          <w:color w:val="2E528F"/>
          <w:sz w:val="20"/>
          <w:szCs w:val="20"/>
        </w:rPr>
        <w:t xml:space="preserve"> effizientere HR-Strategien durch </w:t>
      </w:r>
      <w:proofErr w:type="spellStart"/>
      <w:r w:rsidR="00F3376E" w:rsidRPr="00F3376E">
        <w:rPr>
          <w:rFonts w:ascii="Oxygen" w:hAnsi="Oxygen" w:cstheme="minorHAnsi"/>
          <w:color w:val="2E528F"/>
          <w:sz w:val="20"/>
          <w:szCs w:val="20"/>
        </w:rPr>
        <w:t>Social</w:t>
      </w:r>
      <w:proofErr w:type="spellEnd"/>
      <w:r w:rsidR="00F3376E" w:rsidRPr="00F3376E">
        <w:rPr>
          <w:rFonts w:ascii="Oxygen" w:hAnsi="Oxygen" w:cstheme="minorHAnsi"/>
          <w:color w:val="2E528F"/>
          <w:sz w:val="20"/>
          <w:szCs w:val="20"/>
        </w:rPr>
        <w:t xml:space="preserve"> Recruiting und </w:t>
      </w:r>
      <w:proofErr w:type="spellStart"/>
      <w:r w:rsidR="00F3376E" w:rsidRPr="00F3376E">
        <w:rPr>
          <w:rFonts w:ascii="Oxygen" w:hAnsi="Oxygen" w:cstheme="minorHAnsi"/>
          <w:color w:val="2E528F"/>
          <w:sz w:val="20"/>
          <w:szCs w:val="20"/>
        </w:rPr>
        <w:t>Employer</w:t>
      </w:r>
      <w:proofErr w:type="spellEnd"/>
      <w:r w:rsidR="00F3376E" w:rsidRPr="00F3376E">
        <w:rPr>
          <w:rFonts w:ascii="Oxygen" w:hAnsi="Oxygen" w:cstheme="minorHAnsi"/>
          <w:color w:val="2E528F"/>
          <w:sz w:val="20"/>
          <w:szCs w:val="20"/>
        </w:rPr>
        <w:t xml:space="preserve"> Branding</w:t>
      </w:r>
    </w:p>
    <w:p w14:paraId="6913404F" w14:textId="1F422C77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sz w:val="20"/>
          <w:szCs w:val="20"/>
        </w:rPr>
        <w:t>Akademie für Online-Marketing (Online-Kurs)</w:t>
      </w:r>
    </w:p>
    <w:p w14:paraId="160393E0" w14:textId="043A5865" w:rsidR="007D7320" w:rsidRPr="00A72334" w:rsidRDefault="00F3376E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7 - 08/2017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F3376E">
        <w:rPr>
          <w:rFonts w:ascii="Oxygen" w:hAnsi="Oxygen" w:cstheme="minorHAnsi"/>
          <w:color w:val="2E528F"/>
          <w:sz w:val="20"/>
          <w:szCs w:val="20"/>
        </w:rPr>
        <w:t>Experte für Recruiting mit Schwerpunkt Individualpsychologie</w:t>
      </w:r>
    </w:p>
    <w:p w14:paraId="224CA39C" w14:textId="06CCC8B6"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3376E" w:rsidRPr="00F3376E">
        <w:rPr>
          <w:rFonts w:ascii="Oxygen" w:hAnsi="Oxygen" w:cstheme="minorHAnsi"/>
          <w:sz w:val="20"/>
          <w:szCs w:val="20"/>
        </w:rPr>
        <w:t>Verbund freier Trainer und Coaches (Online-Kurs)</w:t>
      </w:r>
    </w:p>
    <w:p w14:paraId="689FBF3E" w14:textId="77777777" w:rsidR="00F3376E" w:rsidRPr="00F3376E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Umfang: 15 Wochen mit je 8 Wochenstunden</w:t>
      </w:r>
    </w:p>
    <w:p w14:paraId="591B1282" w14:textId="53789FB7" w:rsidR="00F3376E" w:rsidRPr="00A72334" w:rsidRDefault="00F3376E" w:rsidP="00F3376E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>Schwerpunkte: Systemisches Coaching, Praktische Kompetenzen wie Rhetorik, Mediation, Kommunikationskompetenz, Präsentationskompetenz, Konfliktbewältigung</w:t>
      </w:r>
    </w:p>
    <w:p w14:paraId="712D6A17" w14:textId="1A5C7470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919903" wp14:editId="01A7C7B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764BED10" w14:textId="05C1D649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CA52666" wp14:editId="06BEE10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59D270A1" w14:textId="77777777" w:rsidR="00FC3950" w:rsidRPr="00A72334" w:rsidRDefault="00AB7C20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7937A707" w14:textId="77777777" w:rsidR="00AB7C20" w:rsidRDefault="00AB7C20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70FAFE0" w14:textId="6C070C15" w:rsidR="007F56C0" w:rsidRDefault="00F3376E" w:rsidP="00A55643">
      <w:pPr>
        <w:spacing w:after="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 xml:space="preserve">Spanisch </w:t>
      </w:r>
      <w:r>
        <w:rPr>
          <w:rFonts w:ascii="Oxygen" w:hAnsi="Oxygen" w:cstheme="minorHAnsi"/>
          <w:sz w:val="20"/>
          <w:szCs w:val="20"/>
        </w:rPr>
        <w:t>-</w:t>
      </w:r>
      <w:r w:rsidRPr="00F3376E">
        <w:rPr>
          <w:rFonts w:ascii="Oxygen" w:hAnsi="Oxygen" w:cstheme="minorHAnsi"/>
          <w:sz w:val="20"/>
          <w:szCs w:val="20"/>
        </w:rPr>
        <w:t xml:space="preserve"> verhandlungssicher</w:t>
      </w:r>
    </w:p>
    <w:p w14:paraId="3FD6BD8D" w14:textId="77777777" w:rsidR="00F3376E" w:rsidRPr="00A72334" w:rsidRDefault="00F3376E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5FDB19C9" w14:textId="77777777" w:rsidR="00AB7C20" w:rsidRPr="00A72334" w:rsidRDefault="00AB7C20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7379260F" w14:textId="4CA62DE2" w:rsidR="00AB7C20" w:rsidRPr="00A72334" w:rsidRDefault="00AB7C20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F3376E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F3376E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6FC83F72" w14:textId="531E329A" w:rsidR="00F3376E" w:rsidRPr="00F3376E" w:rsidRDefault="00AB7C20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F3376E" w:rsidRPr="00F3376E">
        <w:rPr>
          <w:rFonts w:ascii="Oxygen" w:hAnsi="Oxygen" w:cstheme="minorHAnsi"/>
          <w:sz w:val="20"/>
          <w:szCs w:val="20"/>
        </w:rPr>
        <w:t>hunter</w:t>
      </w:r>
      <w:proofErr w:type="spellEnd"/>
      <w:r w:rsidR="00F3376E" w:rsidRPr="00F3376E">
        <w:rPr>
          <w:rFonts w:ascii="Oxygen" w:hAnsi="Oxygen" w:cstheme="minorHAnsi"/>
          <w:sz w:val="20"/>
          <w:szCs w:val="20"/>
        </w:rPr>
        <w:t xml:space="preserve"> </w:t>
      </w:r>
      <w:r w:rsidR="00F3376E">
        <w:rPr>
          <w:rFonts w:ascii="Oxygen" w:hAnsi="Oxygen" w:cstheme="minorHAnsi"/>
          <w:sz w:val="20"/>
          <w:szCs w:val="20"/>
        </w:rPr>
        <w:t>-</w:t>
      </w:r>
      <w:r w:rsidR="00F3376E" w:rsidRPr="00F3376E">
        <w:rPr>
          <w:rFonts w:ascii="Oxygen" w:hAnsi="Oxygen" w:cstheme="minorHAnsi"/>
          <w:sz w:val="20"/>
          <w:szCs w:val="20"/>
        </w:rPr>
        <w:t xml:space="preserve"> ausgezeichnet</w:t>
      </w:r>
    </w:p>
    <w:p w14:paraId="7036E0C9" w14:textId="282D89E2" w:rsidR="00F3376E" w:rsidRPr="00F3376E" w:rsidRDefault="00F3376E" w:rsidP="00A55643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F3376E">
        <w:rPr>
          <w:rFonts w:ascii="Oxygen" w:hAnsi="Oxygen" w:cstheme="minorHAnsi"/>
          <w:sz w:val="20"/>
          <w:szCs w:val="20"/>
        </w:rPr>
        <w:t xml:space="preserve">MHM </w:t>
      </w:r>
      <w:proofErr w:type="spellStart"/>
      <w:r w:rsidRPr="00F3376E">
        <w:rPr>
          <w:rFonts w:ascii="Oxygen" w:hAnsi="Oxygen" w:cstheme="minorHAnsi"/>
          <w:sz w:val="20"/>
          <w:szCs w:val="20"/>
        </w:rPr>
        <w:t>eRecruiting</w:t>
      </w:r>
      <w:proofErr w:type="spellEnd"/>
      <w:r w:rsidRPr="00F3376E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F3376E">
        <w:rPr>
          <w:rFonts w:ascii="Oxygen" w:hAnsi="Oxygen" w:cstheme="minorHAnsi"/>
          <w:sz w:val="20"/>
          <w:szCs w:val="20"/>
        </w:rPr>
        <w:t xml:space="preserve"> gut</w:t>
      </w:r>
    </w:p>
    <w:p w14:paraId="09B5F8D3" w14:textId="48421D5D" w:rsidR="00AB7C20" w:rsidRDefault="00F3376E" w:rsidP="00A55643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F3376E">
        <w:rPr>
          <w:rFonts w:ascii="Oxygen" w:hAnsi="Oxygen" w:cstheme="minorHAnsi"/>
          <w:sz w:val="20"/>
          <w:szCs w:val="20"/>
        </w:rPr>
        <w:t>Cornerstone</w:t>
      </w:r>
      <w:proofErr w:type="spellEnd"/>
      <w:r w:rsidRPr="00F3376E">
        <w:rPr>
          <w:rFonts w:ascii="Oxygen" w:hAnsi="Oxygen" w:cstheme="minorHAnsi"/>
          <w:sz w:val="20"/>
          <w:szCs w:val="20"/>
        </w:rPr>
        <w:t xml:space="preserve"> Recruiting </w:t>
      </w:r>
      <w:r>
        <w:rPr>
          <w:rFonts w:ascii="Oxygen" w:hAnsi="Oxygen" w:cstheme="minorHAnsi"/>
          <w:sz w:val="20"/>
          <w:szCs w:val="20"/>
        </w:rPr>
        <w:t>-</w:t>
      </w:r>
      <w:r w:rsidRPr="00F3376E">
        <w:rPr>
          <w:rFonts w:ascii="Oxygen" w:hAnsi="Oxygen" w:cstheme="minorHAnsi"/>
          <w:sz w:val="20"/>
          <w:szCs w:val="20"/>
        </w:rPr>
        <w:t xml:space="preserve"> sehr gut</w:t>
      </w:r>
    </w:p>
    <w:p w14:paraId="2517755F" w14:textId="77777777" w:rsidR="00DD1A3C" w:rsidRPr="00A72334" w:rsidRDefault="00DD1A3C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0FFE7244" w14:textId="77777777" w:rsidR="007F56C0" w:rsidRPr="00A72334" w:rsidRDefault="00802841" w:rsidP="00A55643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4E7614A9" w14:textId="36744EA9" w:rsidR="007D7320" w:rsidRPr="00F3376E" w:rsidRDefault="00802841" w:rsidP="00A55643">
      <w:pPr>
        <w:spacing w:after="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F3376E" w:rsidRPr="00F3376E">
        <w:rPr>
          <w:rFonts w:ascii="Oxygen" w:hAnsi="Oxygen" w:cstheme="minorHAnsi"/>
          <w:sz w:val="20"/>
          <w:szCs w:val="20"/>
          <w:lang w:val="en-US"/>
        </w:rPr>
        <w:t>Individualpsychologie</w:t>
      </w:r>
      <w:proofErr w:type="spellEnd"/>
      <w:r w:rsidR="00F3376E" w:rsidRPr="00F3376E">
        <w:rPr>
          <w:rFonts w:ascii="Oxygen" w:hAnsi="Oxygen" w:cstheme="minorHAnsi"/>
          <w:sz w:val="20"/>
          <w:szCs w:val="20"/>
          <w:lang w:val="en-US"/>
        </w:rPr>
        <w:t xml:space="preserve"> </w:t>
      </w:r>
      <w:proofErr w:type="spellStart"/>
      <w:r w:rsidR="00F3376E" w:rsidRPr="00F3376E">
        <w:rPr>
          <w:rFonts w:ascii="Oxygen" w:hAnsi="Oxygen" w:cstheme="minorHAnsi"/>
          <w:sz w:val="20"/>
          <w:szCs w:val="20"/>
          <w:lang w:val="en-US"/>
        </w:rPr>
        <w:t>im</w:t>
      </w:r>
      <w:proofErr w:type="spellEnd"/>
      <w:r w:rsidR="00F3376E" w:rsidRPr="00F3376E">
        <w:rPr>
          <w:rFonts w:ascii="Oxygen" w:hAnsi="Oxygen" w:cstheme="minorHAnsi"/>
          <w:sz w:val="20"/>
          <w:szCs w:val="20"/>
          <w:lang w:val="en-US"/>
        </w:rPr>
        <w:t xml:space="preserve"> </w:t>
      </w:r>
      <w:proofErr w:type="spellStart"/>
      <w:r w:rsidR="00F3376E" w:rsidRPr="00F3376E">
        <w:rPr>
          <w:rFonts w:ascii="Oxygen" w:hAnsi="Oxygen" w:cstheme="minorHAnsi"/>
          <w:sz w:val="20"/>
          <w:szCs w:val="20"/>
          <w:lang w:val="en-US"/>
        </w:rPr>
        <w:t>Recruitingprozess</w:t>
      </w:r>
      <w:proofErr w:type="spellEnd"/>
    </w:p>
    <w:p w14:paraId="23036BFE" w14:textId="77777777" w:rsidR="009C1AA6" w:rsidRPr="00F3376E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CAF9C8" wp14:editId="7CDD4D00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552A585" w14:textId="7F73D80F" w:rsidR="009C1AA6" w:rsidRPr="00F3376E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DFEB57" wp14:editId="395449A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F3376E" w:rsidRPr="00F3376E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INTERESSEN</w:t>
      </w:r>
    </w:p>
    <w:p w14:paraId="0864FF8C" w14:textId="77777777" w:rsidR="00F3376E" w:rsidRPr="00F3376E" w:rsidRDefault="00F3376E" w:rsidP="00A55643">
      <w:pPr>
        <w:spacing w:after="0" w:line="240" w:lineRule="auto"/>
        <w:ind w:left="2829" w:firstLine="709"/>
        <w:rPr>
          <w:rFonts w:ascii="Oxygen" w:hAnsi="Oxygen" w:cstheme="minorHAnsi"/>
          <w:sz w:val="20"/>
          <w:szCs w:val="20"/>
          <w:lang w:val="de-AT"/>
        </w:rPr>
      </w:pPr>
      <w:r w:rsidRPr="00F3376E">
        <w:rPr>
          <w:rFonts w:ascii="Oxygen" w:hAnsi="Oxygen" w:cstheme="minorHAnsi"/>
          <w:sz w:val="20"/>
          <w:szCs w:val="20"/>
          <w:lang w:val="de-AT"/>
        </w:rPr>
        <w:t>Netzwerken (Messen besuchen, in Business-Foren mitwirken)</w:t>
      </w:r>
    </w:p>
    <w:sectPr w:rsidR="00F3376E" w:rsidRPr="00F3376E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8959" w14:textId="77777777" w:rsidR="00222513" w:rsidRDefault="00222513" w:rsidP="00984F6E">
      <w:pPr>
        <w:spacing w:after="0" w:line="240" w:lineRule="auto"/>
      </w:pPr>
      <w:r>
        <w:separator/>
      </w:r>
    </w:p>
  </w:endnote>
  <w:endnote w:type="continuationSeparator" w:id="0">
    <w:p w14:paraId="0C22D6B1" w14:textId="77777777" w:rsidR="00222513" w:rsidRDefault="00222513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9E14" w14:textId="77777777" w:rsidR="00222513" w:rsidRDefault="00222513" w:rsidP="00984F6E">
      <w:pPr>
        <w:spacing w:after="0" w:line="240" w:lineRule="auto"/>
      </w:pPr>
      <w:r>
        <w:separator/>
      </w:r>
    </w:p>
  </w:footnote>
  <w:footnote w:type="continuationSeparator" w:id="0">
    <w:p w14:paraId="211738E9" w14:textId="77777777" w:rsidR="00222513" w:rsidRDefault="00222513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52.3pt;height:252.3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55A6E"/>
    <w:rsid w:val="00086353"/>
    <w:rsid w:val="001002C8"/>
    <w:rsid w:val="00100E13"/>
    <w:rsid w:val="00170C13"/>
    <w:rsid w:val="00175C80"/>
    <w:rsid w:val="00222513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55643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3376E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3171B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2021-11-30T12:10:00Z</dcterms:modified>
</cp:coreProperties>
</file>