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2C7F8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5B6433">
        <w:rPr>
          <w:rFonts w:ascii="PT Sans" w:hAnsi="PT Sans" w:cs="Arimo"/>
        </w:rPr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2C7F8B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FC3950" w:rsidRPr="00A739BA" w:rsidRDefault="00950B7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280F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seit 09/2018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Pharmazeutisch-technischer Assistent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Apotheke am Markt (Düren, DE)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Handverkauf der Artikel und Kundenberatung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Rezeptur und Verpackung der Arzneimittel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Organisation der Warenwirtschaft 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Qualitätssicherung durch chemische Untersuchungen der Arzneimittel</w:t>
      </w:r>
    </w:p>
    <w:p w:rsid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Sonstige pharmazeutische Dienstleistungen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DD2575" w:rsidRPr="00A739BA" w:rsidRDefault="00950B7C" w:rsidP="00A739BA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08/2016 – 09/2018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Pharmazeutisch-technischer Assistent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Apotheke Bachstraße (Düren, DE)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Beratung der Patienten und Kunden 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Handverkauf der Arzneimittel und apothekenüblichen Produkte 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Heimversorgung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Hilfsmittelbelieferung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Inkontinenzversorgung, Anmessen von Kompressionsstrümpfen</w:t>
      </w:r>
    </w:p>
    <w:p w:rsidR="00950B7C" w:rsidRDefault="00950B7C" w:rsidP="00950B7C">
      <w:pPr>
        <w:spacing w:after="0" w:line="288" w:lineRule="auto"/>
        <w:rPr>
          <w:rFonts w:ascii="PT Sans" w:hAnsi="PT Sans" w:cs="Arimo"/>
        </w:rPr>
      </w:pP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06/2014 – 09/2014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Praktikum im Medizinbereich</w:t>
      </w: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>Waldfürst Apotheke (Düren, DE)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Betreuung der Patienten und Kunden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Assistenz bei der Warenpräsentation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Organisation der Warenwirtschaft</w:t>
      </w:r>
    </w:p>
    <w:p w:rsidR="00950B7C" w:rsidRPr="005B6433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Handverkauf</w:t>
      </w:r>
    </w:p>
    <w:p w:rsidR="007223B6" w:rsidRPr="00A739BA" w:rsidRDefault="007223B6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  <w:bookmarkStart w:id="0" w:name="_GoBack"/>
      <w:bookmarkEnd w:id="0"/>
    </w:p>
    <w:p w:rsidR="007223B6" w:rsidRPr="00A739BA" w:rsidRDefault="00950B7C" w:rsidP="00950B7C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950B7C" w:rsidP="00950B7C">
      <w:pPr>
        <w:spacing w:after="0" w:line="288" w:lineRule="auto"/>
        <w:ind w:left="2835" w:hanging="2835"/>
        <w:rPr>
          <w:rFonts w:ascii="PT Sans" w:hAnsi="PT Sans" w:cs="Arimo"/>
        </w:rPr>
      </w:pPr>
      <w:r w:rsidRPr="00950B7C">
        <w:rPr>
          <w:rFonts w:ascii="PT Sans" w:hAnsi="PT Sans" w:cs="Arimo"/>
        </w:rPr>
        <w:t>10/2013 – 08/2015</w:t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Berufsausbildung zum pharmazeutisch-technischen Assistent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Berufsfachschule am Denkmal (Düren, DE)</w:t>
      </w:r>
    </w:p>
    <w:p w:rsidR="00951061" w:rsidRPr="005B6433" w:rsidRDefault="00950B7C" w:rsidP="005B643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Abschlussnote (2,3)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3745" w:rsidRPr="000F58F0" w:rsidRDefault="00953745" w:rsidP="00953745">
      <w:pPr>
        <w:spacing w:after="0" w:line="288" w:lineRule="auto"/>
        <w:rPr>
          <w:rFonts w:ascii="PT Sans" w:hAnsi="PT Sans" w:cs="Arimo"/>
          <w:b/>
          <w:color w:val="11748F"/>
        </w:rPr>
      </w:pPr>
      <w:r w:rsidRPr="00950B7C">
        <w:rPr>
          <w:rFonts w:ascii="PT Sans" w:hAnsi="PT Sans" w:cs="Arimo"/>
        </w:rPr>
        <w:t>02/2021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Online-Kurs zu Rezepturen für die Tube</w:t>
      </w:r>
    </w:p>
    <w:p w:rsidR="00953745" w:rsidRDefault="0095374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 xml:space="preserve">PTA Seminare GmbH (Düren, DE) </w:t>
      </w:r>
    </w:p>
    <w:p w:rsidR="00953745" w:rsidRDefault="00953745" w:rsidP="00A739BA">
      <w:pPr>
        <w:spacing w:after="0" w:line="288" w:lineRule="auto"/>
        <w:rPr>
          <w:rFonts w:ascii="PT Sans" w:hAnsi="PT Sans" w:cs="Arimo"/>
        </w:rPr>
      </w:pPr>
    </w:p>
    <w:p w:rsidR="00955EF9" w:rsidRPr="00A739BA" w:rsidRDefault="00950B7C" w:rsidP="00A739BA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04/2020 – 05/2020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Analytik im Apothekenlabor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PTA Seminare GmbH (Seminar)</w:t>
      </w:r>
    </w:p>
    <w:p w:rsidR="00950B7C" w:rsidRPr="00950B7C" w:rsidRDefault="00950B7C" w:rsidP="00950B7C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Umfang: 4 Wochen mit je 5 Wochenstunden</w:t>
      </w:r>
    </w:p>
    <w:p w:rsidR="00951061" w:rsidRPr="00953745" w:rsidRDefault="00950B7C" w:rsidP="00953745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950B7C">
        <w:rPr>
          <w:rFonts w:ascii="PT Sans" w:hAnsi="PT Sans" w:cs="Arimo"/>
        </w:rPr>
        <w:t>Schwerpunkte: Anforderungen an Rezeptursubstanzen und Prüfzertifikate, Umgang mit unterschiedlichen Wirk- und Hilfsstoffqualitäten, Identitätsprüfungen der verschiedenen Stoffe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950B7C" w:rsidRPr="00950B7C" w:rsidRDefault="00AB7C20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MS Excel, MS Word – sehr gut</w:t>
      </w:r>
    </w:p>
    <w:p w:rsidR="00950B7C" w:rsidRPr="00950B7C" w:rsidRDefault="00950B7C" w:rsidP="00032F8C">
      <w:pPr>
        <w:spacing w:after="0" w:line="288" w:lineRule="auto"/>
        <w:ind w:left="3544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WINAPO </w:t>
      </w:r>
      <w:proofErr w:type="spellStart"/>
      <w:r w:rsidRPr="00950B7C">
        <w:rPr>
          <w:rFonts w:ascii="PT Sans" w:hAnsi="PT Sans" w:cs="Arimo"/>
        </w:rPr>
        <w:t>ux</w:t>
      </w:r>
      <w:proofErr w:type="spellEnd"/>
      <w:r w:rsidRPr="00950B7C">
        <w:rPr>
          <w:rFonts w:ascii="PT Sans" w:hAnsi="PT Sans" w:cs="Arimo"/>
        </w:rPr>
        <w:t xml:space="preserve"> – ausgezeichnet</w:t>
      </w:r>
    </w:p>
    <w:p w:rsidR="00950B7C" w:rsidRPr="00950B7C" w:rsidRDefault="00950B7C" w:rsidP="00032F8C">
      <w:pPr>
        <w:spacing w:after="0" w:line="288" w:lineRule="auto"/>
        <w:ind w:left="3544"/>
        <w:rPr>
          <w:rFonts w:ascii="PT Sans" w:hAnsi="PT Sans" w:cs="Arimo"/>
        </w:rPr>
      </w:pPr>
      <w:r w:rsidRPr="00950B7C">
        <w:rPr>
          <w:rFonts w:ascii="PT Sans" w:hAnsi="PT Sans" w:cs="Arimo"/>
        </w:rPr>
        <w:t>ADG – gut</w:t>
      </w:r>
    </w:p>
    <w:p w:rsidR="00032F8C" w:rsidRDefault="00950B7C" w:rsidP="00032F8C">
      <w:pPr>
        <w:spacing w:after="0" w:line="288" w:lineRule="auto"/>
        <w:ind w:left="3544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DEOS – sehr gut </w:t>
      </w:r>
    </w:p>
    <w:p w:rsidR="00FC3950" w:rsidRPr="00A739BA" w:rsidRDefault="00955EF9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032F8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032F8C">
      <w:pPr>
        <w:spacing w:after="0" w:line="288" w:lineRule="auto"/>
        <w:ind w:left="3544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032F8C" w:rsidRPr="00032F8C" w:rsidRDefault="00032F8C" w:rsidP="00032F8C">
      <w:pPr>
        <w:spacing w:after="0" w:line="288" w:lineRule="auto"/>
        <w:ind w:left="3544"/>
        <w:rPr>
          <w:rFonts w:ascii="PT Sans" w:hAnsi="PT Sans" w:cs="Arimo"/>
        </w:rPr>
      </w:pPr>
      <w:r w:rsidRPr="00032F8C">
        <w:rPr>
          <w:rFonts w:ascii="PT Sans" w:hAnsi="PT Sans" w:cs="Arimo"/>
        </w:rPr>
        <w:t>Ehrenamtliche Arbeit im Jugendverein (seit 4 Jahren)</w:t>
      </w:r>
    </w:p>
    <w:p w:rsidR="00CE7A44" w:rsidRPr="00951061" w:rsidRDefault="00032F8C" w:rsidP="00032F8C">
      <w:pPr>
        <w:spacing w:after="0" w:line="288" w:lineRule="auto"/>
        <w:ind w:left="3544"/>
        <w:rPr>
          <w:rFonts w:ascii="PT Sans" w:hAnsi="PT Sans" w:cs="Arimo"/>
        </w:rPr>
      </w:pPr>
      <w:r w:rsidRPr="00032F8C">
        <w:rPr>
          <w:rFonts w:ascii="PT Sans" w:hAnsi="PT Sans" w:cs="Arimo"/>
        </w:rPr>
        <w:t>Klavier spielen (seit 12 Jahren)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902" w:rsidRDefault="005C0902" w:rsidP="007223B6">
      <w:pPr>
        <w:spacing w:after="0" w:line="240" w:lineRule="auto"/>
      </w:pPr>
      <w:r>
        <w:separator/>
      </w:r>
    </w:p>
  </w:endnote>
  <w:endnote w:type="continuationSeparator" w:id="0">
    <w:p w:rsidR="005C0902" w:rsidRDefault="005C090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902" w:rsidRDefault="005C0902" w:rsidP="007223B6">
      <w:pPr>
        <w:spacing w:after="0" w:line="240" w:lineRule="auto"/>
      </w:pPr>
      <w:r>
        <w:separator/>
      </w:r>
    </w:p>
  </w:footnote>
  <w:footnote w:type="continuationSeparator" w:id="0">
    <w:p w:rsidR="005C0902" w:rsidRDefault="005C090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2F8C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E5B"/>
    <w:rsid w:val="002C7F8B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B6433"/>
    <w:rsid w:val="005C0902"/>
    <w:rsid w:val="005C4FB2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50B7C"/>
    <w:rsid w:val="00951061"/>
    <w:rsid w:val="00953745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749F"/>
    <w:rsid w:val="00BC54DE"/>
    <w:rsid w:val="00BD1589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037DF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2022-03-27T21:14:00Z</dcterms:created>
  <dcterms:modified xsi:type="dcterms:W3CDTF">2022-03-27T21:14:00Z</dcterms:modified>
</cp:coreProperties>
</file>